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040509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E22860">
        <w:rPr>
          <w:rFonts w:ascii="Baskerville Old Face" w:hAnsi="Baskerville Old Face" w:cs="Shruti"/>
          <w:b/>
          <w:bCs/>
          <w:sz w:val="28"/>
          <w:szCs w:val="28"/>
          <w:u w:val="single"/>
        </w:rPr>
        <w:t>August 23</w:t>
      </w:r>
      <w:r w:rsidR="00924A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C61736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12611E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2611E">
        <w:rPr>
          <w:rFonts w:ascii="Baskerville Old Face" w:hAnsi="Baskerville Old Face" w:cs="Shruti"/>
          <w:b/>
          <w:bCs/>
          <w:color w:val="C00000"/>
          <w:sz w:val="28"/>
          <w:szCs w:val="28"/>
        </w:rPr>
        <w:t>TOLLE BUILDING</w:t>
      </w:r>
      <w:r w:rsidR="003634B6">
        <w:rPr>
          <w:rFonts w:ascii="Baskerville Old Face" w:hAnsi="Baskerville Old Face" w:cs="Shruti"/>
          <w:b/>
          <w:bCs/>
          <w:color w:val="C00000"/>
          <w:sz w:val="28"/>
          <w:szCs w:val="28"/>
        </w:rPr>
        <w:t>, CONFERENCE ROOM</w:t>
      </w:r>
    </w:p>
    <w:p w:rsidR="003634B6" w:rsidRPr="003634B6" w:rsidRDefault="003634B6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633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Default="00784DDE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040509" w:rsidRDefault="00040509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20E5F" w:rsidRDefault="00F20E5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5C85" w:rsidRPr="00E22860" w:rsidRDefault="0059701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E22860"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1B61EE" w:rsidRPr="00E22860">
        <w:rPr>
          <w:rFonts w:ascii="Baskerville Old Face" w:hAnsi="Baskerville Old Face" w:cs="Dutch801 XBd BT"/>
          <w:b/>
          <w:bCs/>
          <w:sz w:val="28"/>
          <w:szCs w:val="28"/>
        </w:rPr>
        <w:t>Topics</w:t>
      </w:r>
      <w:r w:rsidR="00B45C85" w:rsidRPr="00E22860">
        <w:rPr>
          <w:rFonts w:ascii="Baskerville Old Face" w:hAnsi="Baskerville Old Face" w:cs="Dutch801 XBd BT"/>
          <w:b/>
          <w:bCs/>
          <w:sz w:val="28"/>
          <w:szCs w:val="28"/>
        </w:rPr>
        <w:t>:</w:t>
      </w:r>
    </w:p>
    <w:p w:rsidR="00E77FA6" w:rsidRPr="00E22860" w:rsidRDefault="00E77FA6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924AD0" w:rsidRPr="00E22860" w:rsidRDefault="00924AD0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E22860" w:rsidRPr="000E7A7D" w:rsidRDefault="00E22860" w:rsidP="00BC44AE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0E7A7D">
        <w:rPr>
          <w:rFonts w:ascii="Baskerville Old Face" w:hAnsi="Baskerville Old Face" w:cs="Dutch801 XBd BT"/>
          <w:bCs/>
          <w:sz w:val="28"/>
          <w:szCs w:val="28"/>
        </w:rPr>
        <w:t>Letters of Credit and/or Bonds</w:t>
      </w: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0E7A7D" w:rsidRDefault="00E22860" w:rsidP="00924AD0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0E7A7D">
        <w:rPr>
          <w:rFonts w:ascii="Baskerville Old Face" w:hAnsi="Baskerville Old Face" w:cs="Dutch801 XBd BT"/>
          <w:bCs/>
          <w:sz w:val="28"/>
          <w:szCs w:val="28"/>
        </w:rPr>
        <w:t>Electronic Signs</w:t>
      </w:r>
    </w:p>
    <w:p w:rsid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P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E2286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0E7A7D" w:rsidRDefault="00924AD0" w:rsidP="000E7A7D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  <w:bookmarkStart w:id="0" w:name="_GoBack"/>
      <w:bookmarkEnd w:id="0"/>
    </w:p>
    <w:p w:rsidR="00924AD0" w:rsidRP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Default="00E77FA6" w:rsidP="00E77FA6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Pr="0059701E" w:rsidRDefault="00E77FA6" w:rsidP="0059701E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784DDE" w:rsidRDefault="00784DD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C656CF" w:rsidRDefault="00C656C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E24EC" w:rsidRDefault="00FE24EC" w:rsidP="00FE24EC">
      <w:pPr>
        <w:ind w:left="720"/>
        <w:rPr>
          <w:rFonts w:ascii="Baskerville Old Face" w:hAnsi="Baskerville Old Face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Pr="00F53ED5" w:rsidRDefault="002B42D3">
      <w:pPr>
        <w:rPr>
          <w:rFonts w:ascii="DellaRobbia BT" w:hAnsi="DellaRobbia BT"/>
          <w:sz w:val="28"/>
          <w:szCs w:val="28"/>
        </w:rPr>
      </w:pPr>
    </w:p>
    <w:sectPr w:rsidR="002B42D3" w:rsidRPr="00F53ED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AD003F">
      <w:rPr>
        <w:noProof/>
        <w:sz w:val="16"/>
        <w:szCs w:val="16"/>
      </w:rPr>
      <w:t>i:\word documen</w:t>
    </w:r>
    <w:r w:rsidR="00E22860">
      <w:rPr>
        <w:noProof/>
        <w:sz w:val="16"/>
        <w:szCs w:val="16"/>
      </w:rPr>
      <w:t xml:space="preserve">ts\planning commission\agendas\august 23 </w:t>
    </w:r>
    <w:r w:rsidR="00AD003F">
      <w:rPr>
        <w:noProof/>
        <w:sz w:val="16"/>
        <w:szCs w:val="16"/>
      </w:rPr>
      <w:t>2016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2016-06-07T14:07:00Z</cp:lastPrinted>
  <dcterms:created xsi:type="dcterms:W3CDTF">2016-08-16T12:49:00Z</dcterms:created>
  <dcterms:modified xsi:type="dcterms:W3CDTF">2016-08-17T13:53:00Z</dcterms:modified>
</cp:coreProperties>
</file>