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C6298C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C6298C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9525A4" w:rsidR="00B45C85" w:rsidRPr="00C6298C" w:rsidRDefault="004E11F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 w:rsidRPr="00C6298C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2A5A33" w:rsidRPr="00C6298C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6298C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6A3E7EF9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295DEF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October 23, 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295DEF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295DEF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295DEF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295DEF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295DEF">
        <w:rPr>
          <w:rFonts w:ascii="Baskerville Old Face" w:hAnsi="Baskerville Old Face" w:cs="Shruti"/>
          <w:bCs/>
          <w:color w:val="C00000"/>
        </w:rPr>
        <w:t>304</w:t>
      </w:r>
      <w:r w:rsidR="003634B6" w:rsidRPr="00295DEF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2BEABD63" w14:textId="0C52C265" w:rsidR="00C9544E" w:rsidRDefault="00C9544E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  <w:bookmarkStart w:id="0" w:name="_GoBack"/>
      <w:bookmarkEnd w:id="0"/>
    </w:p>
    <w:p w14:paraId="5DF85F4D" w14:textId="77777777" w:rsidR="00313C90" w:rsidRPr="00295DEF" w:rsidRDefault="00313C90" w:rsidP="00846DC6">
      <w:pPr>
        <w:rPr>
          <w:rFonts w:ascii="Baskerville Old Face" w:hAnsi="Baskerville Old Face" w:cs="Shruti"/>
          <w:b/>
          <w:bCs/>
          <w:szCs w:val="25"/>
          <w:highlight w:val="yellow"/>
          <w:u w:val="single"/>
        </w:rPr>
      </w:pPr>
    </w:p>
    <w:p w14:paraId="13CC01E7" w14:textId="25D518D7" w:rsidR="00846DC6" w:rsidRPr="00295DEF" w:rsidRDefault="00993BFB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 w:rsidRPr="00295DEF">
        <w:rPr>
          <w:rFonts w:ascii="Baskerville Old Face" w:hAnsi="Baskerville Old Face" w:cs="Shruti"/>
          <w:b/>
          <w:bCs/>
          <w:sz w:val="28"/>
          <w:szCs w:val="28"/>
          <w:u w:val="single"/>
        </w:rPr>
        <w:t>Business Session</w:t>
      </w:r>
    </w:p>
    <w:p w14:paraId="61529E61" w14:textId="77777777" w:rsidR="00993BFB" w:rsidRPr="00295DEF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508D0A5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4DD285E5" w14:textId="376E9172" w:rsidR="003F6B1E" w:rsidRPr="00295DEF" w:rsidRDefault="003F6B1E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Swearing In of New Planning Commission Member, Ben Robinson III</w:t>
      </w:r>
    </w:p>
    <w:p w14:paraId="69363F1C" w14:textId="77777777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66A18D53" w:rsidR="00846DC6" w:rsidRPr="00295DEF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295DEF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295DEF" w:rsidRPr="00295DEF">
        <w:rPr>
          <w:rFonts w:ascii="Baskerville Old Face" w:hAnsi="Baskerville Old Face" w:cs="Shruti"/>
          <w:bCs/>
          <w:sz w:val="25"/>
          <w:szCs w:val="25"/>
        </w:rPr>
        <w:t xml:space="preserve">September </w:t>
      </w:r>
      <w:r w:rsidR="00993BFB" w:rsidRPr="00295DEF">
        <w:rPr>
          <w:rFonts w:ascii="Baskerville Old Face" w:hAnsi="Baskerville Old Face" w:cs="Shruti"/>
          <w:bCs/>
          <w:sz w:val="25"/>
          <w:szCs w:val="25"/>
        </w:rPr>
        <w:t>2</w:t>
      </w:r>
      <w:r w:rsidR="00295DEF" w:rsidRPr="00295DEF">
        <w:rPr>
          <w:rFonts w:ascii="Baskerville Old Face" w:hAnsi="Baskerville Old Face" w:cs="Shruti"/>
          <w:bCs/>
          <w:sz w:val="25"/>
          <w:szCs w:val="25"/>
        </w:rPr>
        <w:t>5</w:t>
      </w:r>
      <w:r w:rsidR="00C9544E" w:rsidRPr="00295DEF">
        <w:rPr>
          <w:rFonts w:ascii="Baskerville Old Face" w:hAnsi="Baskerville Old Face" w:cs="Shruti"/>
          <w:bCs/>
          <w:sz w:val="25"/>
          <w:szCs w:val="25"/>
        </w:rPr>
        <w:t xml:space="preserve">, </w:t>
      </w:r>
      <w:r w:rsidRPr="00295DEF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295DEF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295DEF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46178342" w14:textId="2103AFDE" w:rsidR="002A5A33" w:rsidRPr="00295DEF" w:rsidRDefault="002A5A33" w:rsidP="002A5A33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295DEF">
        <w:rPr>
          <w:rFonts w:ascii="Baskerville Old Face" w:hAnsi="Baskerville Old Face" w:cs="Dutch801 XBd BT"/>
          <w:b/>
          <w:bCs/>
          <w:sz w:val="26"/>
          <w:szCs w:val="26"/>
        </w:rPr>
        <w:t>Old Business</w:t>
      </w:r>
    </w:p>
    <w:p w14:paraId="3BDDB595" w14:textId="77777777" w:rsidR="00295DEF" w:rsidRPr="00BD26E4" w:rsidRDefault="00295DEF" w:rsidP="00295DEF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38BD950" w14:textId="77777777" w:rsidR="00295DEF" w:rsidRPr="00BD26E4" w:rsidRDefault="00295DEF" w:rsidP="00295DEF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Eipert-Nicely Development, LLC</w:t>
      </w:r>
    </w:p>
    <w:p w14:paraId="671CB724" w14:textId="77777777" w:rsidR="00295DEF" w:rsidRPr="00BD26E4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Vineyard Estates,  Phase I  -  Letter of Credit  </w:t>
      </w:r>
    </w:p>
    <w:p w14:paraId="53AABB31" w14:textId="06EC99D3" w:rsidR="00295DEF" w:rsidRPr="00BD26E4" w:rsidRDefault="00313C90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Expires </w:t>
      </w:r>
      <w:r w:rsidR="00295DEF">
        <w:rPr>
          <w:rFonts w:ascii="Baskerville Old Face" w:hAnsi="Baskerville Old Face" w:cs="Dutch801 XBd BT"/>
          <w:bCs/>
          <w:sz w:val="26"/>
          <w:szCs w:val="26"/>
        </w:rPr>
        <w:t xml:space="preserve">November 28, </w:t>
      </w:r>
      <w:r w:rsidR="00295DEF" w:rsidRPr="00BD26E4">
        <w:rPr>
          <w:rFonts w:ascii="Baskerville Old Face" w:hAnsi="Baskerville Old Face" w:cs="Dutch801 XBd BT"/>
          <w:bCs/>
          <w:sz w:val="26"/>
          <w:szCs w:val="26"/>
        </w:rPr>
        <w:t>2018</w:t>
      </w:r>
      <w:r w:rsidR="00295DEF">
        <w:rPr>
          <w:rFonts w:ascii="Baskerville Old Face" w:hAnsi="Baskerville Old Face" w:cs="Dutch801 XBd BT"/>
          <w:bCs/>
          <w:sz w:val="26"/>
          <w:szCs w:val="26"/>
        </w:rPr>
        <w:t xml:space="preserve">  -  In the Amount of $2,178.00</w:t>
      </w:r>
    </w:p>
    <w:p w14:paraId="57DC1BD8" w14:textId="1031ED3C" w:rsidR="00295DEF" w:rsidRPr="00BD26E4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Requesting a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n Extension for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One Year in the Amount of $2,178.00</w:t>
      </w:r>
    </w:p>
    <w:p w14:paraId="32250D87" w14:textId="77777777" w:rsidR="00295DEF" w:rsidRPr="00BD26E4" w:rsidRDefault="00295DEF" w:rsidP="00295DEF">
      <w:pPr>
        <w:ind w:left="360"/>
        <w:rPr>
          <w:rFonts w:ascii="Baskerville Old Face" w:hAnsi="Baskerville Old Face" w:cs="Dutch801 XBd BT"/>
          <w:bCs/>
          <w:sz w:val="26"/>
          <w:szCs w:val="26"/>
        </w:rPr>
      </w:pPr>
    </w:p>
    <w:p w14:paraId="5284C8A3" w14:textId="77777777" w:rsidR="00295DEF" w:rsidRPr="00BD26E4" w:rsidRDefault="00295DEF" w:rsidP="00295DEF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Eipert-Nicely Development, LLC</w:t>
      </w:r>
    </w:p>
    <w:p w14:paraId="4B11F1D3" w14:textId="77777777" w:rsidR="00295DEF" w:rsidRPr="00BD26E4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Vineyard Estates, Phase II  -  Letter of Credit  </w:t>
      </w:r>
    </w:p>
    <w:p w14:paraId="0A7718FA" w14:textId="330AEEE0" w:rsidR="00295DEF" w:rsidRPr="00BD26E4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 xml:space="preserve">Expires 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November 28,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2018  -  In the Amount of $</w:t>
      </w:r>
      <w:r>
        <w:rPr>
          <w:rFonts w:ascii="Baskerville Old Face" w:hAnsi="Baskerville Old Face" w:cs="Dutch801 XBd BT"/>
          <w:bCs/>
          <w:sz w:val="26"/>
          <w:szCs w:val="26"/>
        </w:rPr>
        <w:t>9,163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.00</w:t>
      </w:r>
    </w:p>
    <w:p w14:paraId="1605E2D3" w14:textId="60904DF8" w:rsidR="00295DEF" w:rsidRDefault="00295DEF" w:rsidP="00295DEF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 w:rsidRPr="00BD26E4">
        <w:rPr>
          <w:rFonts w:ascii="Baskerville Old Face" w:hAnsi="Baskerville Old Face" w:cs="Dutch801 XBd BT"/>
          <w:bCs/>
          <w:sz w:val="26"/>
          <w:szCs w:val="26"/>
        </w:rPr>
        <w:t>Requesting a</w:t>
      </w:r>
      <w:r>
        <w:rPr>
          <w:rFonts w:ascii="Baskerville Old Face" w:hAnsi="Baskerville Old Face" w:cs="Dutch801 XBd BT"/>
          <w:bCs/>
          <w:sz w:val="26"/>
          <w:szCs w:val="26"/>
        </w:rPr>
        <w:t xml:space="preserve">n Extension for One Year in the Amount of </w:t>
      </w:r>
      <w:r w:rsidRPr="00BD26E4">
        <w:rPr>
          <w:rFonts w:ascii="Baskerville Old Face" w:hAnsi="Baskerville Old Face" w:cs="Dutch801 XBd BT"/>
          <w:bCs/>
          <w:sz w:val="26"/>
          <w:szCs w:val="26"/>
        </w:rPr>
        <w:t>$9,163.00</w:t>
      </w:r>
    </w:p>
    <w:p w14:paraId="704456CE" w14:textId="4F25A6D8" w:rsidR="003D2AC4" w:rsidRDefault="003D2AC4" w:rsidP="003D2AC4">
      <w:pPr>
        <w:rPr>
          <w:rFonts w:ascii="Baskerville Old Face" w:hAnsi="Baskerville Old Face" w:cs="Dutch801 XBd BT"/>
          <w:bCs/>
          <w:sz w:val="26"/>
          <w:szCs w:val="26"/>
        </w:rPr>
      </w:pPr>
    </w:p>
    <w:p w14:paraId="727E8974" w14:textId="29931252" w:rsidR="003D2AC4" w:rsidRDefault="003D2AC4" w:rsidP="003D2AC4">
      <w:pPr>
        <w:pStyle w:val="ListParagraph"/>
        <w:numPr>
          <w:ilvl w:val="0"/>
          <w:numId w:val="2"/>
        </w:numPr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Lorna Crane</w:t>
      </w:r>
    </w:p>
    <w:p w14:paraId="0A32991A" w14:textId="2A3719DD" w:rsidR="003D2AC4" w:rsidRDefault="003D2AC4" w:rsidP="003D2AC4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Logan Court  -  Letter of Credit</w:t>
      </w:r>
    </w:p>
    <w:p w14:paraId="1EE7F9CC" w14:textId="1E77B0F5" w:rsidR="00313C90" w:rsidRDefault="00313C90" w:rsidP="003D2AC4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Expires November 4, 2018  -  In the Amount of $1300.00</w:t>
      </w:r>
    </w:p>
    <w:p w14:paraId="70CC6F4F" w14:textId="1489FA44" w:rsidR="00313C90" w:rsidRPr="003D2AC4" w:rsidRDefault="00313C90" w:rsidP="003D2AC4">
      <w:pPr>
        <w:pStyle w:val="ListParagraph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Discussion, with owners, Regarding Completion Date</w:t>
      </w:r>
    </w:p>
    <w:p w14:paraId="3815EACE" w14:textId="77777777" w:rsidR="00295DEF" w:rsidRDefault="00295DEF" w:rsidP="00C6298C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87C4872" w14:textId="5C5D279D" w:rsidR="00EA41E0" w:rsidRPr="00B30F89" w:rsidRDefault="00EA41E0" w:rsidP="00B45C85">
      <w:pPr>
        <w:rPr>
          <w:rFonts w:ascii="Baskerville Old Face" w:hAnsi="Baskerville Old Face" w:cs="Dutch801 XBd BT"/>
          <w:bCs/>
          <w:sz w:val="26"/>
          <w:szCs w:val="26"/>
        </w:rPr>
      </w:pPr>
      <w:r w:rsidRPr="00B30F89">
        <w:rPr>
          <w:rFonts w:ascii="Baskerville Old Face" w:hAnsi="Baskerville Old Face" w:cs="Dutch801 XBd BT"/>
          <w:b/>
          <w:bCs/>
          <w:sz w:val="26"/>
          <w:szCs w:val="26"/>
        </w:rPr>
        <w:t>New Business</w:t>
      </w:r>
    </w:p>
    <w:p w14:paraId="7CC59D2E" w14:textId="442BE42C" w:rsidR="00C6298C" w:rsidRPr="00B30F89" w:rsidRDefault="00C6298C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18A1EF88" w14:textId="513D7340" w:rsidR="00B30F89" w:rsidRPr="00B30F89" w:rsidRDefault="00637A07" w:rsidP="007379F7">
      <w:pPr>
        <w:pStyle w:val="ListParagraph"/>
        <w:numPr>
          <w:ilvl w:val="0"/>
          <w:numId w:val="48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B30F89">
        <w:rPr>
          <w:rFonts w:ascii="Baskerville Old Face" w:hAnsi="Baskerville Old Face" w:cs="Dutch801 XBd BT"/>
          <w:bCs/>
          <w:sz w:val="25"/>
          <w:szCs w:val="25"/>
        </w:rPr>
        <w:t>180 Ginger Lane</w:t>
      </w:r>
      <w:r w:rsidR="00B30F89" w:rsidRPr="00B30F89">
        <w:rPr>
          <w:rFonts w:ascii="Baskerville Old Face" w:hAnsi="Baskerville Old Face" w:cs="Dutch801 XBd BT"/>
          <w:bCs/>
          <w:sz w:val="25"/>
          <w:szCs w:val="25"/>
        </w:rPr>
        <w:t xml:space="preserve"> / Regina Anglin</w:t>
      </w:r>
      <w:r w:rsidR="00313C90">
        <w:rPr>
          <w:rFonts w:ascii="Baskerville Old Face" w:hAnsi="Baskerville Old Face" w:cs="Dutch801 XBd BT"/>
          <w:bCs/>
          <w:sz w:val="25"/>
          <w:szCs w:val="25"/>
        </w:rPr>
        <w:t>-Pattersoon</w:t>
      </w:r>
    </w:p>
    <w:p w14:paraId="3BE254F5" w14:textId="3D2D142B" w:rsidR="00C6298C" w:rsidRPr="00B30F89" w:rsidRDefault="00B30F89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B30F89">
        <w:rPr>
          <w:rFonts w:ascii="Baskerville Old Face" w:hAnsi="Baskerville Old Face" w:cs="Dutch801 XBd BT"/>
          <w:bCs/>
          <w:sz w:val="25"/>
          <w:szCs w:val="25"/>
        </w:rPr>
        <w:t>Establish Proposed Zoning Classification of R-1</w:t>
      </w:r>
    </w:p>
    <w:p w14:paraId="62F41A66" w14:textId="4C0A7E0E" w:rsidR="00AB159A" w:rsidRPr="00295DEF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F75BB9F" w14:textId="3B317C43" w:rsidR="007C1E74" w:rsidRPr="00BE2205" w:rsidRDefault="007C1E74" w:rsidP="007C1E74">
      <w:pPr>
        <w:rPr>
          <w:rFonts w:ascii="Baskerville Old Face" w:hAnsi="Baskerville Old Face" w:cs="Dutch801 XBd BT"/>
          <w:b/>
          <w:bCs/>
          <w:sz w:val="26"/>
          <w:szCs w:val="26"/>
        </w:rPr>
      </w:pPr>
      <w:r w:rsidRPr="00BE2205">
        <w:rPr>
          <w:rFonts w:ascii="Baskerville Old Face" w:hAnsi="Baskerville Old Face" w:cs="Dutch801 XBd BT"/>
          <w:b/>
          <w:bCs/>
          <w:sz w:val="26"/>
          <w:szCs w:val="26"/>
        </w:rPr>
        <w:t>Discussion</w:t>
      </w:r>
    </w:p>
    <w:p w14:paraId="51020C1D" w14:textId="3B356ED5" w:rsidR="00993BFB" w:rsidRPr="00295DEF" w:rsidRDefault="00993BFB" w:rsidP="00993BFB">
      <w:pPr>
        <w:rPr>
          <w:rFonts w:ascii="Baskerville Old Face" w:hAnsi="Baskerville Old Face" w:cs="Dutch801 XBd BT"/>
          <w:bCs/>
          <w:sz w:val="25"/>
          <w:szCs w:val="25"/>
          <w:highlight w:val="yellow"/>
        </w:rPr>
      </w:pPr>
    </w:p>
    <w:p w14:paraId="581B4995" w14:textId="5E89B201" w:rsidR="00B818C1" w:rsidRPr="007379F7" w:rsidRDefault="00B30F89" w:rsidP="00993BFB">
      <w:p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 xml:space="preserve">       </w:t>
      </w:r>
      <w:r w:rsidR="006803B2">
        <w:rPr>
          <w:rFonts w:ascii="Baskerville Old Face" w:hAnsi="Baskerville Old Face" w:cs="Dutch801 XBd BT"/>
          <w:bCs/>
          <w:sz w:val="25"/>
          <w:szCs w:val="25"/>
        </w:rPr>
        <w:t>None</w:t>
      </w:r>
    </w:p>
    <w:sectPr w:rsidR="00B818C1" w:rsidRPr="007379F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502F7013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883FF8">
      <w:rPr>
        <w:noProof/>
        <w:sz w:val="16"/>
        <w:szCs w:val="16"/>
      </w:rPr>
      <w:t>i:\word documents\planning commission\agendas\october 23 2018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CA13551"/>
    <w:multiLevelType w:val="hybridMultilevel"/>
    <w:tmpl w:val="CAC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21CEC"/>
    <w:multiLevelType w:val="hybridMultilevel"/>
    <w:tmpl w:val="ED22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4054F"/>
    <w:multiLevelType w:val="hybridMultilevel"/>
    <w:tmpl w:val="7068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F2F1"/>
    <w:multiLevelType w:val="hybridMultilevel"/>
    <w:tmpl w:val="3AE96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81936"/>
    <w:multiLevelType w:val="hybridMultilevel"/>
    <w:tmpl w:val="4B8C92FC"/>
    <w:lvl w:ilvl="0" w:tplc="EC46C8D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0D32"/>
    <w:multiLevelType w:val="hybridMultilevel"/>
    <w:tmpl w:val="ADC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76F"/>
    <w:multiLevelType w:val="hybridMultilevel"/>
    <w:tmpl w:val="374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94C14"/>
    <w:multiLevelType w:val="hybridMultilevel"/>
    <w:tmpl w:val="946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8"/>
  </w:num>
  <w:num w:numId="4">
    <w:abstractNumId w:val="5"/>
  </w:num>
  <w:num w:numId="5">
    <w:abstractNumId w:val="35"/>
  </w:num>
  <w:num w:numId="6">
    <w:abstractNumId w:val="31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4"/>
  </w:num>
  <w:num w:numId="12">
    <w:abstractNumId w:val="24"/>
  </w:num>
  <w:num w:numId="13">
    <w:abstractNumId w:val="23"/>
  </w:num>
  <w:num w:numId="14">
    <w:abstractNumId w:val="30"/>
  </w:num>
  <w:num w:numId="15">
    <w:abstractNumId w:val="29"/>
  </w:num>
  <w:num w:numId="16">
    <w:abstractNumId w:val="12"/>
  </w:num>
  <w:num w:numId="17">
    <w:abstractNumId w:val="27"/>
  </w:num>
  <w:num w:numId="18">
    <w:abstractNumId w:val="10"/>
  </w:num>
  <w:num w:numId="19">
    <w:abstractNumId w:val="14"/>
  </w:num>
  <w:num w:numId="20">
    <w:abstractNumId w:val="42"/>
  </w:num>
  <w:num w:numId="21">
    <w:abstractNumId w:val="21"/>
  </w:num>
  <w:num w:numId="22">
    <w:abstractNumId w:val="2"/>
  </w:num>
  <w:num w:numId="23">
    <w:abstractNumId w:val="44"/>
  </w:num>
  <w:num w:numId="24">
    <w:abstractNumId w:val="40"/>
  </w:num>
  <w:num w:numId="25">
    <w:abstractNumId w:val="9"/>
  </w:num>
  <w:num w:numId="26">
    <w:abstractNumId w:val="33"/>
  </w:num>
  <w:num w:numId="27">
    <w:abstractNumId w:val="13"/>
  </w:num>
  <w:num w:numId="28">
    <w:abstractNumId w:val="26"/>
  </w:num>
  <w:num w:numId="29">
    <w:abstractNumId w:val="45"/>
  </w:num>
  <w:num w:numId="30">
    <w:abstractNumId w:val="43"/>
  </w:num>
  <w:num w:numId="31">
    <w:abstractNumId w:val="47"/>
  </w:num>
  <w:num w:numId="32">
    <w:abstractNumId w:val="37"/>
  </w:num>
  <w:num w:numId="33">
    <w:abstractNumId w:val="39"/>
  </w:num>
  <w:num w:numId="34">
    <w:abstractNumId w:val="28"/>
  </w:num>
  <w:num w:numId="35">
    <w:abstractNumId w:val="46"/>
  </w:num>
  <w:num w:numId="36">
    <w:abstractNumId w:val="25"/>
  </w:num>
  <w:num w:numId="37">
    <w:abstractNumId w:val="41"/>
  </w:num>
  <w:num w:numId="38">
    <w:abstractNumId w:val="8"/>
  </w:num>
  <w:num w:numId="39">
    <w:abstractNumId w:val="19"/>
  </w:num>
  <w:num w:numId="40">
    <w:abstractNumId w:val="38"/>
  </w:num>
  <w:num w:numId="41">
    <w:abstractNumId w:val="15"/>
  </w:num>
  <w:num w:numId="42">
    <w:abstractNumId w:val="22"/>
  </w:num>
  <w:num w:numId="43">
    <w:abstractNumId w:val="16"/>
  </w:num>
  <w:num w:numId="44">
    <w:abstractNumId w:val="36"/>
  </w:num>
  <w:num w:numId="45">
    <w:abstractNumId w:val="11"/>
  </w:num>
  <w:num w:numId="46">
    <w:abstractNumId w:val="34"/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2749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95DEF"/>
    <w:rsid w:val="00297A76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3C90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2AC4"/>
    <w:rsid w:val="003D4336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B1E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1F2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37A07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03B2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379F7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83FF8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5CBB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0F89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2205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298C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024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2076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10</cp:revision>
  <cp:lastPrinted>2018-10-18T18:36:00Z</cp:lastPrinted>
  <dcterms:created xsi:type="dcterms:W3CDTF">2018-10-15T19:11:00Z</dcterms:created>
  <dcterms:modified xsi:type="dcterms:W3CDTF">2018-10-18T18:36:00Z</dcterms:modified>
</cp:coreProperties>
</file>